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08D" w:rsidRPr="00D85DF7" w:rsidRDefault="004F2F9D" w:rsidP="00D85DF7">
      <w:pPr>
        <w:ind w:firstLine="720"/>
        <w:rPr>
          <w:b/>
          <w:color w:val="000000" w:themeColor="text1"/>
          <w:sz w:val="24"/>
          <w:szCs w:val="24"/>
        </w:rPr>
      </w:pPr>
      <w:r w:rsidRPr="00D85DF7">
        <w:rPr>
          <w:b/>
          <w:color w:val="000000" w:themeColor="text1"/>
          <w:sz w:val="24"/>
          <w:szCs w:val="24"/>
        </w:rPr>
        <w:t>2017 Publications</w:t>
      </w:r>
    </w:p>
    <w:p w:rsidR="00D85DF7" w:rsidRPr="00D85DF7" w:rsidRDefault="0092326C" w:rsidP="00D85D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/>
          <w:color w:val="000000" w:themeColor="text1"/>
          <w:sz w:val="20"/>
          <w:szCs w:val="20"/>
          <w:lang w:val="en-US"/>
        </w:rPr>
      </w:pPr>
      <w:hyperlink r:id="rId6" w:history="1">
        <w:r w:rsidR="00D85DF7" w:rsidRPr="0092326C">
          <w:rPr>
            <w:rStyle w:val="Hyperlink"/>
            <w:rFonts w:eastAsia="Times New Roman" w:cs="Times New Roman"/>
            <w:sz w:val="20"/>
            <w:szCs w:val="20"/>
            <w:lang w:val="en-MY" w:eastAsia="en-MY"/>
          </w:rPr>
          <w:t>Comparison of measured and computed beam ion current densities emitted from two 2 kJ plasma focus machines</w:t>
        </w:r>
      </w:hyperlink>
      <w:r w:rsidR="00D85DF7" w:rsidRPr="00D85DF7">
        <w:rPr>
          <w:rFonts w:eastAsia="Times New Roman" w:cs="Times New Roman"/>
          <w:color w:val="000000" w:themeColor="text1"/>
          <w:sz w:val="20"/>
          <w:szCs w:val="20"/>
          <w:lang w:val="en-MY" w:eastAsia="en-MY"/>
        </w:rPr>
        <w:t xml:space="preserve">. M. </w:t>
      </w:r>
      <w:proofErr w:type="spellStart"/>
      <w:r w:rsidR="00D85DF7" w:rsidRPr="00D85DF7">
        <w:rPr>
          <w:rFonts w:eastAsia="Times New Roman" w:cs="Times New Roman"/>
          <w:color w:val="000000" w:themeColor="text1"/>
          <w:sz w:val="20"/>
          <w:szCs w:val="20"/>
          <w:lang w:val="en-MY" w:eastAsia="en-MY"/>
        </w:rPr>
        <w:t>Akel</w:t>
      </w:r>
      <w:proofErr w:type="spellEnd"/>
      <w:r w:rsidR="00D85DF7" w:rsidRPr="00D85DF7">
        <w:rPr>
          <w:rFonts w:eastAsia="Times New Roman" w:cs="Times New Roman"/>
          <w:color w:val="000000" w:themeColor="text1"/>
          <w:sz w:val="20"/>
          <w:szCs w:val="20"/>
          <w:lang w:val="en-MY" w:eastAsia="en-MY"/>
        </w:rPr>
        <w:t xml:space="preserve">, S. </w:t>
      </w:r>
      <w:proofErr w:type="spellStart"/>
      <w:r w:rsidR="00D85DF7" w:rsidRPr="00D85DF7">
        <w:rPr>
          <w:rFonts w:eastAsia="Times New Roman" w:cs="Times New Roman"/>
          <w:color w:val="000000" w:themeColor="text1"/>
          <w:sz w:val="20"/>
          <w:szCs w:val="20"/>
          <w:lang w:val="en-MY" w:eastAsia="en-MY"/>
        </w:rPr>
        <w:t>Alsheikh</w:t>
      </w:r>
      <w:proofErr w:type="spellEnd"/>
      <w:r w:rsidR="00D85DF7" w:rsidRPr="00D85DF7">
        <w:rPr>
          <w:rFonts w:eastAsia="Times New Roman" w:cs="Times New Roman"/>
          <w:color w:val="000000" w:themeColor="text1"/>
          <w:sz w:val="20"/>
          <w:szCs w:val="20"/>
          <w:lang w:val="en-MY" w:eastAsia="en-MY"/>
        </w:rPr>
        <w:t xml:space="preserve"> </w:t>
      </w:r>
      <w:proofErr w:type="spellStart"/>
      <w:r w:rsidR="00D85DF7" w:rsidRPr="00D85DF7">
        <w:rPr>
          <w:rFonts w:eastAsia="Times New Roman" w:cs="Times New Roman"/>
          <w:color w:val="000000" w:themeColor="text1"/>
          <w:sz w:val="20"/>
          <w:szCs w:val="20"/>
          <w:lang w:val="en-MY" w:eastAsia="en-MY"/>
        </w:rPr>
        <w:t>Salo</w:t>
      </w:r>
      <w:proofErr w:type="spellEnd"/>
      <w:r w:rsidR="00D85DF7" w:rsidRPr="00D85DF7">
        <w:rPr>
          <w:rFonts w:eastAsia="Times New Roman" w:cs="Times New Roman"/>
          <w:color w:val="000000" w:themeColor="text1"/>
          <w:sz w:val="20"/>
          <w:szCs w:val="20"/>
          <w:lang w:val="en-MY" w:eastAsia="en-MY"/>
        </w:rPr>
        <w:t>, Sh. Ismael, S.H. Saw, S. Lee. Online 5 Dec 2016. Vacuum 136 (2017) 163-167</w:t>
      </w:r>
    </w:p>
    <w:p w:rsidR="00D85DF7" w:rsidRPr="00D85DF7" w:rsidRDefault="00D85DF7" w:rsidP="00D85DF7">
      <w:pPr>
        <w:spacing w:after="0" w:line="240" w:lineRule="auto"/>
        <w:rPr>
          <w:rFonts w:eastAsia="SimSun" w:cs="Times New Roman"/>
          <w:bCs/>
          <w:color w:val="000000" w:themeColor="text1"/>
          <w:sz w:val="20"/>
          <w:szCs w:val="20"/>
          <w:lang w:val="en-MY" w:eastAsia="zh-CN"/>
        </w:rPr>
      </w:pPr>
    </w:p>
    <w:p w:rsidR="00D85DF7" w:rsidRPr="00D85DF7" w:rsidRDefault="00D85DF7" w:rsidP="00D85DF7">
      <w:pPr>
        <w:pStyle w:val="ListParagraph"/>
        <w:numPr>
          <w:ilvl w:val="0"/>
          <w:numId w:val="1"/>
        </w:numPr>
        <w:spacing w:after="0" w:line="240" w:lineRule="auto"/>
        <w:rPr>
          <w:rFonts w:eastAsia="SimSun" w:cs="Times New Roman"/>
          <w:bCs/>
          <w:color w:val="000000" w:themeColor="text1"/>
          <w:sz w:val="20"/>
          <w:szCs w:val="20"/>
          <w:lang w:val="en-MY" w:eastAsia="zh-CN"/>
        </w:rPr>
      </w:pPr>
      <w:r w:rsidRPr="00D85DF7">
        <w:rPr>
          <w:rFonts w:eastAsia="Times New Roman" w:cs="Times New Roman"/>
          <w:snapToGrid w:val="0"/>
          <w:color w:val="000000" w:themeColor="text1"/>
          <w:sz w:val="20"/>
          <w:szCs w:val="20"/>
          <w:lang w:val="en-US"/>
        </w:rPr>
        <w:t xml:space="preserve"> </w:t>
      </w:r>
      <w:hyperlink r:id="rId7" w:history="1">
        <w:r w:rsidRPr="0092326C">
          <w:rPr>
            <w:rStyle w:val="Hyperlink"/>
            <w:rFonts w:eastAsia="SimSun" w:cs="Times New Roman"/>
            <w:bCs/>
            <w:sz w:val="20"/>
            <w:szCs w:val="20"/>
            <w:lang w:val="en-MY" w:eastAsia="zh-CN"/>
          </w:rPr>
          <w:t>Effect of the variation of pressure on the dynamics and neutron yield of plasma focus machines</w:t>
        </w:r>
      </w:hyperlink>
      <w:r w:rsidRPr="00D85DF7">
        <w:rPr>
          <w:rFonts w:eastAsia="SimSun" w:cs="Times New Roman"/>
          <w:bCs/>
          <w:color w:val="000000" w:themeColor="text1"/>
          <w:sz w:val="20"/>
          <w:szCs w:val="20"/>
          <w:lang w:val="en-MY" w:eastAsia="zh-CN"/>
        </w:rPr>
        <w:t xml:space="preserve">, </w:t>
      </w:r>
      <w:proofErr w:type="spellStart"/>
      <w:r w:rsidRPr="00D85DF7">
        <w:rPr>
          <w:rFonts w:eastAsia="SimSun" w:cs="Times New Roman"/>
          <w:bCs/>
          <w:color w:val="000000" w:themeColor="text1"/>
          <w:sz w:val="20"/>
          <w:szCs w:val="20"/>
          <w:lang w:val="en-MY" w:eastAsia="zh-CN"/>
        </w:rPr>
        <w:t>Arwinder</w:t>
      </w:r>
      <w:proofErr w:type="spellEnd"/>
      <w:r w:rsidRPr="00D85DF7">
        <w:rPr>
          <w:rFonts w:eastAsia="SimSun" w:cs="Times New Roman"/>
          <w:bCs/>
          <w:color w:val="000000" w:themeColor="text1"/>
          <w:sz w:val="20"/>
          <w:szCs w:val="20"/>
          <w:lang w:val="en-MY" w:eastAsia="zh-CN"/>
        </w:rPr>
        <w:t xml:space="preserve"> Singh, Lee Sing, Saw </w:t>
      </w:r>
      <w:proofErr w:type="spellStart"/>
      <w:r w:rsidRPr="00D85DF7">
        <w:rPr>
          <w:rFonts w:eastAsia="SimSun" w:cs="Times New Roman"/>
          <w:bCs/>
          <w:color w:val="000000" w:themeColor="text1"/>
          <w:sz w:val="20"/>
          <w:szCs w:val="20"/>
          <w:lang w:val="en-MY" w:eastAsia="zh-CN"/>
        </w:rPr>
        <w:t>Sor</w:t>
      </w:r>
      <w:proofErr w:type="spellEnd"/>
      <w:r w:rsidRPr="00D85DF7">
        <w:rPr>
          <w:rFonts w:eastAsia="SimSun" w:cs="Times New Roman"/>
          <w:bCs/>
          <w:color w:val="000000" w:themeColor="text1"/>
          <w:sz w:val="20"/>
          <w:szCs w:val="20"/>
          <w:lang w:val="en-MY" w:eastAsia="zh-CN"/>
        </w:rPr>
        <w:t xml:space="preserve"> </w:t>
      </w:r>
      <w:proofErr w:type="spellStart"/>
      <w:r w:rsidRPr="00D85DF7">
        <w:rPr>
          <w:rFonts w:eastAsia="SimSun" w:cs="Times New Roman"/>
          <w:bCs/>
          <w:color w:val="000000" w:themeColor="text1"/>
          <w:sz w:val="20"/>
          <w:szCs w:val="20"/>
          <w:lang w:val="en-MY" w:eastAsia="zh-CN"/>
        </w:rPr>
        <w:t>Heoh</w:t>
      </w:r>
      <w:proofErr w:type="spellEnd"/>
      <w:r w:rsidRPr="00D85DF7">
        <w:rPr>
          <w:rFonts w:eastAsia="SimSun" w:cs="Times New Roman"/>
          <w:bCs/>
          <w:color w:val="000000" w:themeColor="text1"/>
          <w:sz w:val="20"/>
          <w:szCs w:val="20"/>
          <w:lang w:val="en-MY" w:eastAsia="zh-CN"/>
        </w:rPr>
        <w:t xml:space="preserve">,, IEEE Trans Plasma </w:t>
      </w:r>
      <w:proofErr w:type="spellStart"/>
      <w:r w:rsidRPr="00D85DF7">
        <w:rPr>
          <w:rFonts w:eastAsia="SimSun" w:cs="Times New Roman"/>
          <w:bCs/>
          <w:color w:val="000000" w:themeColor="text1"/>
          <w:sz w:val="20"/>
          <w:szCs w:val="20"/>
          <w:lang w:val="en-MY" w:eastAsia="zh-CN"/>
        </w:rPr>
        <w:t>Sci</w:t>
      </w:r>
      <w:proofErr w:type="spellEnd"/>
      <w:r w:rsidRPr="00D85DF7">
        <w:rPr>
          <w:rFonts w:eastAsia="SimSun" w:cs="Times New Roman"/>
          <w:bCs/>
          <w:color w:val="000000" w:themeColor="text1"/>
          <w:sz w:val="20"/>
          <w:szCs w:val="20"/>
          <w:lang w:val="en-MY" w:eastAsia="zh-CN"/>
        </w:rPr>
        <w:t xml:space="preserve"> </w:t>
      </w:r>
      <w:proofErr w:type="spellStart"/>
      <w:r w:rsidRPr="00D85DF7">
        <w:rPr>
          <w:rFonts w:eastAsia="SimSun" w:cs="Times New Roman"/>
          <w:bCs/>
          <w:color w:val="000000" w:themeColor="text1"/>
          <w:sz w:val="20"/>
          <w:szCs w:val="20"/>
          <w:lang w:val="en-MY" w:eastAsia="zh-CN"/>
        </w:rPr>
        <w:t>Vol</w:t>
      </w:r>
      <w:proofErr w:type="spellEnd"/>
      <w:r w:rsidRPr="00D85DF7">
        <w:rPr>
          <w:rFonts w:eastAsia="SimSun" w:cs="Times New Roman"/>
          <w:bCs/>
          <w:color w:val="000000" w:themeColor="text1"/>
          <w:sz w:val="20"/>
          <w:szCs w:val="20"/>
          <w:lang w:val="en-MY" w:eastAsia="zh-CN"/>
        </w:rPr>
        <w:t xml:space="preserve"> 45 issue 8 2286-6691 (2017)</w:t>
      </w:r>
    </w:p>
    <w:p w:rsidR="00D85DF7" w:rsidRPr="00D85DF7" w:rsidRDefault="00D85DF7" w:rsidP="00D85DF7">
      <w:pPr>
        <w:spacing w:after="0" w:line="240" w:lineRule="auto"/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</w:pPr>
    </w:p>
    <w:p w:rsidR="00D85DF7" w:rsidRPr="00D85DF7" w:rsidRDefault="0092326C" w:rsidP="00D85DF7">
      <w:pPr>
        <w:pStyle w:val="ListParagraph"/>
        <w:numPr>
          <w:ilvl w:val="0"/>
          <w:numId w:val="1"/>
        </w:numPr>
        <w:spacing w:after="0" w:line="240" w:lineRule="auto"/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</w:pPr>
      <w:hyperlink r:id="rId8" w:history="1">
        <w:r w:rsidR="00D85DF7" w:rsidRPr="0092326C">
          <w:rPr>
            <w:rStyle w:val="Hyperlink"/>
            <w:rFonts w:eastAsia="SimSun" w:cs="Times New Roman"/>
            <w:bCs/>
            <w:sz w:val="20"/>
            <w:szCs w:val="20"/>
            <w:lang w:val="en-US" w:eastAsia="zh-CN"/>
          </w:rPr>
          <w:t>Measurement of Model Parameters versus Gas Pressure in High Performance Plasma Focus NX1 and NX2 Operated in Neon</w:t>
        </w:r>
      </w:hyperlink>
      <w:r w:rsidR="00D85DF7"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 xml:space="preserve"> , P. </w:t>
      </w:r>
      <w:proofErr w:type="spellStart"/>
      <w:r w:rsidR="00D85DF7"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>Gautam</w:t>
      </w:r>
      <w:proofErr w:type="spellEnd"/>
      <w:r w:rsidR="00D85DF7"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 xml:space="preserve">, R. </w:t>
      </w:r>
      <w:proofErr w:type="spellStart"/>
      <w:r w:rsidR="00D85DF7"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>Khanal</w:t>
      </w:r>
      <w:proofErr w:type="spellEnd"/>
      <w:r w:rsidR="00D85DF7"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 xml:space="preserve">, S H Saw and S. Lee. IEEE Trans Plasma </w:t>
      </w:r>
      <w:proofErr w:type="spellStart"/>
      <w:r w:rsidR="00D85DF7"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>Sci</w:t>
      </w:r>
      <w:proofErr w:type="spellEnd"/>
      <w:r w:rsidR="00D85DF7"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 xml:space="preserve">, </w:t>
      </w:r>
      <w:proofErr w:type="spellStart"/>
      <w:r w:rsidR="00D85DF7"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>Vol</w:t>
      </w:r>
      <w:proofErr w:type="spellEnd"/>
      <w:r w:rsidR="00D85DF7"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 xml:space="preserve"> 45 Issue 8, 2292-2297 (2017)</w:t>
      </w:r>
    </w:p>
    <w:p w:rsidR="00D85DF7" w:rsidRPr="00D85DF7" w:rsidRDefault="00D85DF7" w:rsidP="00D85DF7">
      <w:pPr>
        <w:spacing w:after="0" w:line="240" w:lineRule="auto"/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</w:pPr>
    </w:p>
    <w:p w:rsidR="00D85DF7" w:rsidRPr="00D85DF7" w:rsidRDefault="0092326C" w:rsidP="00D85DF7">
      <w:pPr>
        <w:pStyle w:val="ListParagraph"/>
        <w:numPr>
          <w:ilvl w:val="0"/>
          <w:numId w:val="1"/>
        </w:numPr>
        <w:spacing w:after="0" w:line="240" w:lineRule="auto"/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</w:pPr>
      <w:hyperlink r:id="rId9" w:history="1">
        <w:r w:rsidR="00D85DF7" w:rsidRPr="0092326C">
          <w:rPr>
            <w:rStyle w:val="Hyperlink"/>
            <w:rFonts w:eastAsia="SimSun" w:cs="Times New Roman"/>
            <w:bCs/>
            <w:sz w:val="20"/>
            <w:szCs w:val="20"/>
            <w:lang w:val="en-US" w:eastAsia="zh-CN"/>
          </w:rPr>
          <w:t>Electron Beam Properties Emitted from Deuterium Plasma Focus: Scaling Laws</w:t>
        </w:r>
      </w:hyperlink>
      <w:r w:rsidR="00D85DF7"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 xml:space="preserve">, </w:t>
      </w:r>
      <w:proofErr w:type="spellStart"/>
      <w:r w:rsidR="00D85DF7"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>Akel</w:t>
      </w:r>
      <w:proofErr w:type="spellEnd"/>
      <w:r w:rsidR="00D85DF7"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 xml:space="preserve"> </w:t>
      </w:r>
      <w:proofErr w:type="spellStart"/>
      <w:r w:rsidR="00D85DF7"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>Mohamad</w:t>
      </w:r>
      <w:proofErr w:type="spellEnd"/>
      <w:r w:rsidR="00D85DF7"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 xml:space="preserve">, Saw </w:t>
      </w:r>
      <w:proofErr w:type="spellStart"/>
      <w:r w:rsidR="00D85DF7"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>Sor</w:t>
      </w:r>
      <w:proofErr w:type="spellEnd"/>
      <w:r w:rsidR="00D85DF7"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 xml:space="preserve"> </w:t>
      </w:r>
      <w:proofErr w:type="spellStart"/>
      <w:r w:rsidR="00D85DF7"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>Heoh</w:t>
      </w:r>
      <w:proofErr w:type="spellEnd"/>
      <w:r w:rsidR="00D85DF7"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 xml:space="preserve">, Lee Sing, </w:t>
      </w:r>
      <w:hyperlink r:id="rId10" w:history="1">
        <w:r w:rsidR="00D85DF7" w:rsidRPr="0092326C">
          <w:rPr>
            <w:rStyle w:val="Hyperlink"/>
            <w:rFonts w:eastAsia="SimSun" w:cs="Times New Roman"/>
            <w:bCs/>
            <w:sz w:val="20"/>
            <w:szCs w:val="20"/>
            <w:lang w:val="en-US" w:eastAsia="zh-CN"/>
          </w:rPr>
          <w:t xml:space="preserve">IEEE Trans Plasma </w:t>
        </w:r>
        <w:proofErr w:type="spellStart"/>
        <w:r w:rsidR="00D85DF7" w:rsidRPr="0092326C">
          <w:rPr>
            <w:rStyle w:val="Hyperlink"/>
            <w:rFonts w:eastAsia="SimSun" w:cs="Times New Roman"/>
            <w:bCs/>
            <w:sz w:val="20"/>
            <w:szCs w:val="20"/>
            <w:lang w:val="en-US" w:eastAsia="zh-CN"/>
          </w:rPr>
          <w:t>Sci</w:t>
        </w:r>
        <w:proofErr w:type="spellEnd"/>
        <w:r w:rsidR="00D85DF7" w:rsidRPr="0092326C">
          <w:rPr>
            <w:rStyle w:val="Hyperlink"/>
            <w:rFonts w:eastAsia="SimSun" w:cs="Times New Roman"/>
            <w:bCs/>
            <w:sz w:val="20"/>
            <w:szCs w:val="20"/>
            <w:lang w:val="en-US" w:eastAsia="zh-CN"/>
          </w:rPr>
          <w:t xml:space="preserve">, </w:t>
        </w:r>
        <w:proofErr w:type="spellStart"/>
        <w:r w:rsidR="00D85DF7" w:rsidRPr="0092326C">
          <w:rPr>
            <w:rStyle w:val="Hyperlink"/>
            <w:rFonts w:eastAsia="SimSun" w:cs="Times New Roman"/>
            <w:bCs/>
            <w:sz w:val="20"/>
            <w:szCs w:val="20"/>
            <w:lang w:val="en-US" w:eastAsia="zh-CN"/>
          </w:rPr>
          <w:t>Vol</w:t>
        </w:r>
        <w:proofErr w:type="spellEnd"/>
        <w:r w:rsidR="00D85DF7" w:rsidRPr="0092326C">
          <w:rPr>
            <w:rStyle w:val="Hyperlink"/>
            <w:rFonts w:eastAsia="SimSun" w:cs="Times New Roman"/>
            <w:bCs/>
            <w:sz w:val="20"/>
            <w:szCs w:val="20"/>
            <w:lang w:val="en-US" w:eastAsia="zh-CN"/>
          </w:rPr>
          <w:t xml:space="preserve"> 45 issue 8</w:t>
        </w:r>
      </w:hyperlink>
      <w:r w:rsidR="00D85DF7"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>, 2303-2307 (2017)</w:t>
      </w:r>
    </w:p>
    <w:p w:rsidR="00D85DF7" w:rsidRPr="00D85DF7" w:rsidRDefault="00D85DF7" w:rsidP="00D85DF7">
      <w:pPr>
        <w:spacing w:after="0" w:line="240" w:lineRule="auto"/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</w:pPr>
    </w:p>
    <w:p w:rsidR="00D85DF7" w:rsidRPr="00D85DF7" w:rsidRDefault="0092326C" w:rsidP="00D85DF7">
      <w:pPr>
        <w:pStyle w:val="ListParagraph"/>
        <w:numPr>
          <w:ilvl w:val="0"/>
          <w:numId w:val="1"/>
        </w:numPr>
        <w:spacing w:after="0" w:line="240" w:lineRule="auto"/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</w:pPr>
      <w:hyperlink r:id="rId11" w:history="1">
        <w:r w:rsidR="00D85DF7" w:rsidRPr="0092326C">
          <w:rPr>
            <w:rStyle w:val="Hyperlink"/>
            <w:rFonts w:eastAsia="SimSun" w:cs="Times New Roman"/>
            <w:bCs/>
            <w:sz w:val="20"/>
            <w:szCs w:val="20"/>
            <w:lang w:val="en-US" w:eastAsia="zh-CN"/>
          </w:rPr>
          <w:t>Numerical Experiments on the PF1000 Plasma Focus Device Operated with Nitrogen and Oxygen gases</w:t>
        </w:r>
      </w:hyperlink>
      <w:r w:rsidR="00D85DF7"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 xml:space="preserve">, M. </w:t>
      </w:r>
      <w:proofErr w:type="spellStart"/>
      <w:r w:rsidR="00D85DF7"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>Akel</w:t>
      </w:r>
      <w:proofErr w:type="spellEnd"/>
      <w:r w:rsidR="00D85DF7"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 xml:space="preserve">, Sh. Ismael, S. Lee, S. H. Saw and H.J. </w:t>
      </w:r>
      <w:proofErr w:type="spellStart"/>
      <w:r w:rsidR="00D85DF7"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>Kunze</w:t>
      </w:r>
      <w:proofErr w:type="spellEnd"/>
      <w:r w:rsidR="00D85DF7"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 xml:space="preserve">, Mod. Phys. </w:t>
      </w:r>
      <w:proofErr w:type="spellStart"/>
      <w:r w:rsidR="00D85DF7"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>Lett</w:t>
      </w:r>
      <w:proofErr w:type="spellEnd"/>
      <w:r w:rsidR="00D85DF7"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>. B 31, 1750167 (2017) [11 pages], https://doi.org/10.1142/S0217984917501676</w:t>
      </w:r>
    </w:p>
    <w:p w:rsidR="00D85DF7" w:rsidRPr="00D85DF7" w:rsidRDefault="00D85DF7" w:rsidP="00D85DF7">
      <w:pPr>
        <w:spacing w:after="0" w:line="240" w:lineRule="auto"/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</w:pPr>
    </w:p>
    <w:p w:rsidR="00D85DF7" w:rsidRPr="00D85DF7" w:rsidRDefault="0092326C" w:rsidP="00D85DF7">
      <w:pPr>
        <w:pStyle w:val="ListParagraph"/>
        <w:numPr>
          <w:ilvl w:val="0"/>
          <w:numId w:val="1"/>
        </w:numPr>
        <w:spacing w:after="0" w:line="240" w:lineRule="auto"/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</w:pPr>
      <w:hyperlink r:id="rId12" w:history="1">
        <w:r w:rsidR="00D85DF7" w:rsidRPr="0092326C">
          <w:rPr>
            <w:rStyle w:val="Hyperlink"/>
            <w:rFonts w:eastAsia="SimSun" w:cs="Times New Roman"/>
            <w:bCs/>
            <w:sz w:val="20"/>
            <w:szCs w:val="20"/>
            <w:lang w:val="en-US" w:eastAsia="zh-CN"/>
          </w:rPr>
          <w:t>Fast Faraday cup for fast ion beam TOF measurements in deuterium filled plasma focus device and correlation with Lee model</w:t>
        </w:r>
      </w:hyperlink>
      <w:r w:rsidR="00D85DF7"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 xml:space="preserve">, </w:t>
      </w:r>
      <w:proofErr w:type="spellStart"/>
      <w:r w:rsidR="00D85DF7"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>Vahid</w:t>
      </w:r>
      <w:proofErr w:type="spellEnd"/>
      <w:r w:rsidR="00D85DF7"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 xml:space="preserve"> </w:t>
      </w:r>
      <w:proofErr w:type="spellStart"/>
      <w:r w:rsidR="00D85DF7"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>Damideh</w:t>
      </w:r>
      <w:proofErr w:type="spellEnd"/>
      <w:r w:rsidR="00D85DF7"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 xml:space="preserve">, </w:t>
      </w:r>
      <w:proofErr w:type="spellStart"/>
      <w:r w:rsidR="00D85DF7"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>Jalil</w:t>
      </w:r>
      <w:proofErr w:type="spellEnd"/>
      <w:r w:rsidR="00D85DF7"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 xml:space="preserve"> Ali, </w:t>
      </w:r>
      <w:proofErr w:type="spellStart"/>
      <w:r w:rsidR="00D85DF7"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>Sor</w:t>
      </w:r>
      <w:proofErr w:type="spellEnd"/>
      <w:r w:rsidR="00D85DF7"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 xml:space="preserve"> </w:t>
      </w:r>
      <w:proofErr w:type="spellStart"/>
      <w:r w:rsidR="00D85DF7"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>Heoh</w:t>
      </w:r>
      <w:proofErr w:type="spellEnd"/>
      <w:r w:rsidR="00D85DF7"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 xml:space="preserve"> Saw, </w:t>
      </w:r>
      <w:proofErr w:type="spellStart"/>
      <w:r w:rsidR="00D85DF7"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>Rajdeep</w:t>
      </w:r>
      <w:proofErr w:type="spellEnd"/>
      <w:r w:rsidR="00D85DF7"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 xml:space="preserve"> Singh </w:t>
      </w:r>
      <w:proofErr w:type="spellStart"/>
      <w:r w:rsidR="00D85DF7"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>Rawat</w:t>
      </w:r>
      <w:proofErr w:type="spellEnd"/>
      <w:r w:rsidR="00D85DF7"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 xml:space="preserve">, Paul Lee, </w:t>
      </w:r>
      <w:proofErr w:type="spellStart"/>
      <w:r w:rsidR="00D85DF7"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>Kashif</w:t>
      </w:r>
      <w:proofErr w:type="spellEnd"/>
      <w:r w:rsidR="00D85DF7"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 xml:space="preserve"> </w:t>
      </w:r>
      <w:proofErr w:type="spellStart"/>
      <w:r w:rsidR="00D85DF7"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>Tufail</w:t>
      </w:r>
      <w:proofErr w:type="spellEnd"/>
      <w:r w:rsidR="00D85DF7"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 xml:space="preserve"> </w:t>
      </w:r>
      <w:proofErr w:type="spellStart"/>
      <w:r w:rsidR="00D85DF7"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>Chaudhary</w:t>
      </w:r>
      <w:proofErr w:type="spellEnd"/>
      <w:r w:rsidR="00D85DF7"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 xml:space="preserve">, </w:t>
      </w:r>
      <w:proofErr w:type="spellStart"/>
      <w:r w:rsidR="00D85DF7"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>Zuhaib</w:t>
      </w:r>
      <w:proofErr w:type="spellEnd"/>
      <w:r w:rsidR="00D85DF7"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 xml:space="preserve"> </w:t>
      </w:r>
      <w:proofErr w:type="spellStart"/>
      <w:r w:rsidR="00D85DF7"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>Haider</w:t>
      </w:r>
      <w:proofErr w:type="spellEnd"/>
      <w:r w:rsidR="00D85DF7"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 xml:space="preserve"> </w:t>
      </w:r>
      <w:proofErr w:type="spellStart"/>
      <w:r w:rsidR="00D85DF7"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>Rizvi</w:t>
      </w:r>
      <w:proofErr w:type="spellEnd"/>
      <w:r w:rsidR="00D85DF7"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 xml:space="preserve">, </w:t>
      </w:r>
      <w:proofErr w:type="spellStart"/>
      <w:r w:rsidR="00D85DF7"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>Shadab</w:t>
      </w:r>
      <w:proofErr w:type="spellEnd"/>
      <w:r w:rsidR="00D85DF7"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 xml:space="preserve"> </w:t>
      </w:r>
      <w:proofErr w:type="spellStart"/>
      <w:r w:rsidR="00D85DF7"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>Dabagh</w:t>
      </w:r>
      <w:proofErr w:type="spellEnd"/>
      <w:r w:rsidR="00D85DF7"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 xml:space="preserve">, </w:t>
      </w:r>
      <w:proofErr w:type="spellStart"/>
      <w:r w:rsidR="00D85DF7"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>Fairuz</w:t>
      </w:r>
      <w:proofErr w:type="spellEnd"/>
      <w:r w:rsidR="00D85DF7"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 xml:space="preserve"> </w:t>
      </w:r>
      <w:proofErr w:type="spellStart"/>
      <w:r w:rsidR="00D85DF7"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>Diyana</w:t>
      </w:r>
      <w:proofErr w:type="spellEnd"/>
      <w:r w:rsidR="00D85DF7"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 xml:space="preserve"> Ismail, and Lee Sing, Physics of Plasmas 24, 063302 (2017); </w:t>
      </w:r>
      <w:proofErr w:type="spellStart"/>
      <w:r w:rsidR="00D85DF7"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>doi</w:t>
      </w:r>
      <w:proofErr w:type="spellEnd"/>
      <w:r w:rsidR="00D85DF7"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>: 10.1063/1.4985309</w:t>
      </w:r>
    </w:p>
    <w:p w:rsidR="00D85DF7" w:rsidRPr="00D85DF7" w:rsidRDefault="00D85DF7" w:rsidP="00D85DF7">
      <w:pPr>
        <w:spacing w:after="0" w:line="240" w:lineRule="auto"/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</w:pPr>
    </w:p>
    <w:p w:rsidR="00D85DF7" w:rsidRPr="00D85DF7" w:rsidRDefault="0092326C" w:rsidP="00D85DF7">
      <w:pPr>
        <w:pStyle w:val="ListParagraph"/>
        <w:numPr>
          <w:ilvl w:val="0"/>
          <w:numId w:val="1"/>
        </w:numPr>
        <w:spacing w:after="0" w:line="240" w:lineRule="auto"/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</w:pPr>
      <w:hyperlink r:id="rId13" w:history="1">
        <w:r w:rsidR="00D85DF7" w:rsidRPr="0092326C">
          <w:rPr>
            <w:rStyle w:val="Hyperlink"/>
            <w:rFonts w:eastAsia="SimSun" w:cs="Times New Roman"/>
            <w:bCs/>
            <w:sz w:val="20"/>
            <w:szCs w:val="20"/>
            <w:lang w:val="en-US" w:eastAsia="zh-CN"/>
          </w:rPr>
          <w:t>Compression mechanisms in the Plasma Focus Pinch</w:t>
        </w:r>
      </w:hyperlink>
      <w:r w:rsidR="00D85DF7"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 xml:space="preserve">, S Lee, S H Saw and </w:t>
      </w:r>
      <w:proofErr w:type="spellStart"/>
      <w:r w:rsidR="00D85DF7"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>Jalil</w:t>
      </w:r>
      <w:proofErr w:type="spellEnd"/>
      <w:r w:rsidR="00D85DF7"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 xml:space="preserve"> Ali, Invited Keynote Paper presented at ICPSA2016, AIP Conference Proceedings 1824, 020001 (2017); </w:t>
      </w:r>
      <w:proofErr w:type="spellStart"/>
      <w:r w:rsidR="00D85DF7"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>doi</w:t>
      </w:r>
      <w:proofErr w:type="spellEnd"/>
      <w:r w:rsidR="00D85DF7"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>: http://dx.doi.org/10.1063/1.4978814</w:t>
      </w:r>
    </w:p>
    <w:p w:rsidR="00D85DF7" w:rsidRPr="00D85DF7" w:rsidRDefault="00D85DF7" w:rsidP="00D85DF7">
      <w:pPr>
        <w:spacing w:after="0" w:line="240" w:lineRule="auto"/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</w:pPr>
    </w:p>
    <w:p w:rsidR="00D85DF7" w:rsidRPr="00D85DF7" w:rsidRDefault="0092326C" w:rsidP="00D85DF7">
      <w:pPr>
        <w:pStyle w:val="ListParagraph"/>
        <w:numPr>
          <w:ilvl w:val="0"/>
          <w:numId w:val="1"/>
        </w:numPr>
        <w:spacing w:after="0" w:line="240" w:lineRule="auto"/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</w:pPr>
      <w:hyperlink r:id="rId14" w:history="1">
        <w:r w:rsidR="00D85DF7" w:rsidRPr="0092326C">
          <w:rPr>
            <w:rStyle w:val="Hyperlink"/>
            <w:rFonts w:eastAsia="SimSun" w:cs="Times New Roman"/>
            <w:bCs/>
            <w:sz w:val="20"/>
            <w:szCs w:val="20"/>
            <w:lang w:val="en-US" w:eastAsia="zh-CN"/>
          </w:rPr>
          <w:t>Knowing the Dense Plasma Focus – The Coming of Age (of the PF) with Broad-ranging Scaling Laws</w:t>
        </w:r>
      </w:hyperlink>
      <w:r w:rsidR="00D85DF7"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 xml:space="preserve">, S H Saw  and S Lee, Invited Keynote Paper presented at ICPSA2016, AIP Conference Proceedings 1824, 020002 (2017); </w:t>
      </w:r>
      <w:proofErr w:type="spellStart"/>
      <w:r w:rsidR="00D85DF7"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>doi</w:t>
      </w:r>
      <w:proofErr w:type="spellEnd"/>
      <w:r w:rsidR="00D85DF7"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>: http://dx.doi.org/10.1063/1.4978815</w:t>
      </w:r>
    </w:p>
    <w:p w:rsidR="00D85DF7" w:rsidRPr="00D85DF7" w:rsidRDefault="00D85DF7" w:rsidP="00D85DF7">
      <w:pPr>
        <w:spacing w:after="0" w:line="240" w:lineRule="auto"/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</w:pPr>
    </w:p>
    <w:p w:rsidR="00D85DF7" w:rsidRPr="00D85DF7" w:rsidRDefault="00D85DF7" w:rsidP="00D85DF7">
      <w:pPr>
        <w:pStyle w:val="ListParagraph"/>
        <w:numPr>
          <w:ilvl w:val="0"/>
          <w:numId w:val="1"/>
        </w:numPr>
        <w:spacing w:after="0" w:line="240" w:lineRule="auto"/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</w:pPr>
      <w:r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 xml:space="preserve">Numerical experiments to study the variation of pressure on India </w:t>
      </w:r>
      <w:proofErr w:type="spellStart"/>
      <w:r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>Bhabha</w:t>
      </w:r>
      <w:proofErr w:type="spellEnd"/>
      <w:r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 xml:space="preserve"> Atomic Research Center (BARC) and Imperial College Plasma Focus machines,  </w:t>
      </w:r>
      <w:proofErr w:type="spellStart"/>
      <w:r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>Arwinder</w:t>
      </w:r>
      <w:proofErr w:type="spellEnd"/>
      <w:r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 xml:space="preserve"> Singh, Saw </w:t>
      </w:r>
      <w:proofErr w:type="spellStart"/>
      <w:r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>Sor</w:t>
      </w:r>
      <w:proofErr w:type="spellEnd"/>
      <w:r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 xml:space="preserve"> </w:t>
      </w:r>
      <w:proofErr w:type="spellStart"/>
      <w:r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>Heoh</w:t>
      </w:r>
      <w:proofErr w:type="spellEnd"/>
      <w:r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 xml:space="preserve"> and Lee Sing, Invited Paper presented at ICPSA2016, AIP Conference Proceedings 1824, 030002 (2017); </w:t>
      </w:r>
      <w:proofErr w:type="spellStart"/>
      <w:r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>doi</w:t>
      </w:r>
      <w:proofErr w:type="spellEnd"/>
      <w:r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>: http://dx.doi.org/10.1063/1.4978820</w:t>
      </w:r>
    </w:p>
    <w:p w:rsidR="00D85DF7" w:rsidRPr="00D85DF7" w:rsidRDefault="00D85DF7" w:rsidP="00D85DF7">
      <w:pPr>
        <w:spacing w:after="0" w:line="240" w:lineRule="auto"/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</w:pPr>
    </w:p>
    <w:p w:rsidR="00D85DF7" w:rsidRPr="00D85DF7" w:rsidRDefault="00D85DF7" w:rsidP="00D85DF7">
      <w:pPr>
        <w:pStyle w:val="ListParagraph"/>
        <w:numPr>
          <w:ilvl w:val="0"/>
          <w:numId w:val="1"/>
        </w:numPr>
        <w:spacing w:after="0" w:line="240" w:lineRule="auto"/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</w:pPr>
      <w:r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 xml:space="preserve"> PMT-Scintillator System Set Up for D-D Neutron TOF Measurements in INTI Plasma Focus Device, V </w:t>
      </w:r>
      <w:proofErr w:type="spellStart"/>
      <w:r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>Damideh</w:t>
      </w:r>
      <w:proofErr w:type="spellEnd"/>
      <w:r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 xml:space="preserve">, S H Saw, A </w:t>
      </w:r>
      <w:proofErr w:type="spellStart"/>
      <w:r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>Sadighzadeh</w:t>
      </w:r>
      <w:proofErr w:type="spellEnd"/>
      <w:r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 xml:space="preserve">, J Ali, R S </w:t>
      </w:r>
      <w:proofErr w:type="spellStart"/>
      <w:r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>Rawat</w:t>
      </w:r>
      <w:proofErr w:type="spellEnd"/>
      <w:r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>, P Lee, S. Lee, Paper presented at ICP</w:t>
      </w:r>
      <w:r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 xml:space="preserve">SA2016, </w:t>
      </w:r>
    </w:p>
    <w:p w:rsidR="00D85DF7" w:rsidRPr="00D85DF7" w:rsidRDefault="00D85DF7" w:rsidP="00D85DF7">
      <w:pPr>
        <w:spacing w:after="0" w:line="240" w:lineRule="auto"/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</w:pPr>
      <w:r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 xml:space="preserve">              </w:t>
      </w:r>
      <w:r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 xml:space="preserve"> AIP Conference Proceedings 1824, 030028 (2017); </w:t>
      </w:r>
      <w:proofErr w:type="spellStart"/>
      <w:r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>doi</w:t>
      </w:r>
      <w:proofErr w:type="spellEnd"/>
      <w:r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>: ttp://dx.doi.org/10.1063/1.4978846</w:t>
      </w:r>
    </w:p>
    <w:p w:rsidR="00D85DF7" w:rsidRPr="00D85DF7" w:rsidRDefault="00D85DF7" w:rsidP="00D85DF7">
      <w:pPr>
        <w:spacing w:after="0" w:line="240" w:lineRule="auto"/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</w:pPr>
    </w:p>
    <w:p w:rsidR="00D85DF7" w:rsidRPr="00D85DF7" w:rsidRDefault="00D85DF7" w:rsidP="00D85DF7">
      <w:pPr>
        <w:pStyle w:val="ListParagraph"/>
        <w:numPr>
          <w:ilvl w:val="0"/>
          <w:numId w:val="1"/>
        </w:numPr>
        <w:spacing w:after="0" w:line="240" w:lineRule="auto"/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</w:pPr>
      <w:r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 xml:space="preserve"> </w:t>
      </w:r>
      <w:hyperlink r:id="rId15" w:history="1">
        <w:r w:rsidRPr="0092326C">
          <w:rPr>
            <w:rStyle w:val="Hyperlink"/>
            <w:rFonts w:eastAsia="SimSun" w:cs="Times New Roman"/>
            <w:bCs/>
            <w:sz w:val="20"/>
            <w:szCs w:val="20"/>
            <w:lang w:val="en-US" w:eastAsia="zh-CN"/>
          </w:rPr>
          <w:t>Amending the reflected shock phase of the Lee code</w:t>
        </w:r>
      </w:hyperlink>
      <w:r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 xml:space="preserve">, Lim Ling Hong, Yap </w:t>
      </w:r>
      <w:proofErr w:type="spellStart"/>
      <w:r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>Seong</w:t>
      </w:r>
      <w:proofErr w:type="spellEnd"/>
      <w:r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 xml:space="preserve"> Ling, Saw </w:t>
      </w:r>
      <w:proofErr w:type="spellStart"/>
      <w:r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>Sor</w:t>
      </w:r>
      <w:proofErr w:type="spellEnd"/>
      <w:r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 xml:space="preserve"> </w:t>
      </w:r>
      <w:proofErr w:type="spellStart"/>
      <w:r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>Heoh</w:t>
      </w:r>
      <w:proofErr w:type="spellEnd"/>
      <w:r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 xml:space="preserve">, </w:t>
      </w:r>
      <w:proofErr w:type="spellStart"/>
      <w:r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>Poh</w:t>
      </w:r>
      <w:proofErr w:type="spellEnd"/>
      <w:r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 xml:space="preserve"> Hun </w:t>
      </w:r>
      <w:proofErr w:type="spellStart"/>
      <w:r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>Seng</w:t>
      </w:r>
      <w:proofErr w:type="spellEnd"/>
      <w:r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 xml:space="preserve">, Lee Ming </w:t>
      </w:r>
      <w:proofErr w:type="spellStart"/>
      <w:r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>Chuan</w:t>
      </w:r>
      <w:proofErr w:type="spellEnd"/>
      <w:r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 xml:space="preserve">, and Lee Sing, Paper presented at ICPSA2016, AIP Conference Proceedings 1824, 030010 (2017); </w:t>
      </w:r>
      <w:proofErr w:type="spellStart"/>
      <w:r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>doi</w:t>
      </w:r>
      <w:proofErr w:type="spellEnd"/>
      <w:r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 xml:space="preserve">: </w:t>
      </w:r>
      <w:hyperlink r:id="rId16" w:history="1">
        <w:r w:rsidRPr="00D85DF7">
          <w:rPr>
            <w:rFonts w:eastAsia="SimSun" w:cs="Times New Roman"/>
            <w:bCs/>
            <w:color w:val="000000" w:themeColor="text1"/>
            <w:sz w:val="20"/>
            <w:szCs w:val="20"/>
            <w:u w:val="single"/>
            <w:lang w:val="en-US" w:eastAsia="zh-CN"/>
          </w:rPr>
          <w:t>http://dx.doi.org/10.1063/1.4978828</w:t>
        </w:r>
      </w:hyperlink>
    </w:p>
    <w:p w:rsidR="00D85DF7" w:rsidRPr="00D85DF7" w:rsidRDefault="00D85DF7" w:rsidP="00D85DF7">
      <w:pPr>
        <w:spacing w:after="0" w:line="240" w:lineRule="auto"/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</w:pPr>
    </w:p>
    <w:p w:rsidR="00D85DF7" w:rsidRPr="00D85DF7" w:rsidRDefault="00D85DF7" w:rsidP="00D85DF7">
      <w:pPr>
        <w:pStyle w:val="ListParagraph"/>
        <w:numPr>
          <w:ilvl w:val="0"/>
          <w:numId w:val="1"/>
        </w:numPr>
        <w:spacing w:after="0" w:line="240" w:lineRule="auto"/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</w:pPr>
      <w:r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 xml:space="preserve">S H Saw, V </w:t>
      </w:r>
      <w:proofErr w:type="spellStart"/>
      <w:r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>Damideh</w:t>
      </w:r>
      <w:proofErr w:type="spellEnd"/>
      <w:r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 xml:space="preserve">, </w:t>
      </w:r>
      <w:proofErr w:type="spellStart"/>
      <w:r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>Jalil</w:t>
      </w:r>
      <w:proofErr w:type="spellEnd"/>
      <w:r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 xml:space="preserve"> Ali, R S </w:t>
      </w:r>
      <w:proofErr w:type="spellStart"/>
      <w:r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>Rawat</w:t>
      </w:r>
      <w:proofErr w:type="spellEnd"/>
      <w:r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 xml:space="preserve">, P Lee, S Lee, </w:t>
      </w:r>
      <w:hyperlink r:id="rId17" w:history="1">
        <w:r w:rsidRPr="0092326C">
          <w:rPr>
            <w:rStyle w:val="Hyperlink"/>
            <w:rFonts w:eastAsia="SimSun" w:cs="Times New Roman"/>
            <w:bCs/>
            <w:sz w:val="20"/>
            <w:szCs w:val="20"/>
            <w:lang w:val="en-US" w:eastAsia="zh-CN"/>
          </w:rPr>
          <w:t>Damage Study of Irradiated Tungsten using Fast Focus Mode of a 2.2 kJ Plasma Focus,</w:t>
        </w:r>
      </w:hyperlink>
      <w:r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 xml:space="preserve"> Vacuum, </w:t>
      </w:r>
      <w:r w:rsidRPr="00D85DF7">
        <w:rPr>
          <w:rFonts w:eastAsia="SimSun" w:cs="Times New Roman"/>
          <w:b/>
          <w:bCs/>
          <w:color w:val="000000" w:themeColor="text1"/>
          <w:sz w:val="20"/>
          <w:szCs w:val="20"/>
          <w:lang w:val="en-US" w:eastAsia="zh-CN"/>
        </w:rPr>
        <w:t>144</w:t>
      </w:r>
      <w:r w:rsidRPr="00D85DF7"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  <w:t>, Pages 14-20, Oct (2017)</w:t>
      </w:r>
    </w:p>
    <w:p w:rsidR="00D85DF7" w:rsidRPr="00D85DF7" w:rsidRDefault="00D85DF7" w:rsidP="00D85DF7">
      <w:pPr>
        <w:spacing w:after="0" w:line="240" w:lineRule="auto"/>
        <w:rPr>
          <w:rFonts w:eastAsia="SimSun" w:cs="Times New Roman"/>
          <w:bCs/>
          <w:color w:val="000000" w:themeColor="text1"/>
          <w:sz w:val="20"/>
          <w:szCs w:val="20"/>
          <w:lang w:val="en-US" w:eastAsia="zh-CN"/>
        </w:rPr>
      </w:pPr>
    </w:p>
    <w:p w:rsidR="00D85DF7" w:rsidRPr="00D85DF7" w:rsidRDefault="0092326C" w:rsidP="00D85DF7">
      <w:pPr>
        <w:pStyle w:val="ListParagraph"/>
        <w:numPr>
          <w:ilvl w:val="0"/>
          <w:numId w:val="1"/>
        </w:numPr>
        <w:spacing w:after="0" w:line="240" w:lineRule="auto"/>
        <w:rPr>
          <w:rFonts w:eastAsia="SimSun" w:cs="Times New Roman"/>
          <w:bCs/>
          <w:color w:val="000000" w:themeColor="text1"/>
          <w:sz w:val="20"/>
          <w:szCs w:val="20"/>
          <w:lang w:val="en-MY" w:eastAsia="zh-CN"/>
        </w:rPr>
      </w:pPr>
      <w:hyperlink r:id="rId18" w:history="1">
        <w:r w:rsidR="00D85DF7" w:rsidRPr="0092326C">
          <w:rPr>
            <w:rStyle w:val="Hyperlink"/>
            <w:rFonts w:eastAsia="SimSun" w:cs="Times New Roman"/>
            <w:bCs/>
            <w:sz w:val="20"/>
            <w:szCs w:val="20"/>
            <w:lang w:val="en-MY" w:eastAsia="zh-CN"/>
          </w:rPr>
          <w:t>PF1000 High Energy Plasma Focus Device Operated with Neon as a Copious Soft X-Ray Source</w:t>
        </w:r>
      </w:hyperlink>
      <w:r w:rsidR="00D85DF7" w:rsidRPr="00D85DF7">
        <w:rPr>
          <w:rFonts w:eastAsia="SimSun" w:cs="Times New Roman"/>
          <w:bCs/>
          <w:color w:val="000000" w:themeColor="text1"/>
          <w:sz w:val="20"/>
          <w:szCs w:val="20"/>
          <w:lang w:val="en-MY" w:eastAsia="zh-CN"/>
        </w:rPr>
        <w:t xml:space="preserve">, M. </w:t>
      </w:r>
      <w:proofErr w:type="spellStart"/>
      <w:r w:rsidR="00D85DF7" w:rsidRPr="00D85DF7">
        <w:rPr>
          <w:rFonts w:eastAsia="SimSun" w:cs="Times New Roman"/>
          <w:bCs/>
          <w:color w:val="000000" w:themeColor="text1"/>
          <w:sz w:val="20"/>
          <w:szCs w:val="20"/>
          <w:lang w:val="en-MY" w:eastAsia="zh-CN"/>
        </w:rPr>
        <w:t>Akel</w:t>
      </w:r>
      <w:proofErr w:type="spellEnd"/>
      <w:r w:rsidR="00D85DF7" w:rsidRPr="00D85DF7">
        <w:rPr>
          <w:rFonts w:eastAsia="SimSun" w:cs="Times New Roman"/>
          <w:bCs/>
          <w:color w:val="000000" w:themeColor="text1"/>
          <w:sz w:val="20"/>
          <w:szCs w:val="20"/>
          <w:lang w:val="en-MY" w:eastAsia="zh-CN"/>
        </w:rPr>
        <w:t xml:space="preserve">, Sh. Ismael, S. Lee, S. H. Saw and H.J. </w:t>
      </w:r>
      <w:proofErr w:type="spellStart"/>
      <w:r w:rsidR="00D85DF7" w:rsidRPr="00D85DF7">
        <w:rPr>
          <w:rFonts w:eastAsia="SimSun" w:cs="Times New Roman"/>
          <w:bCs/>
          <w:color w:val="000000" w:themeColor="text1"/>
          <w:sz w:val="20"/>
          <w:szCs w:val="20"/>
          <w:lang w:val="en-MY" w:eastAsia="zh-CN"/>
        </w:rPr>
        <w:t>Kunze</w:t>
      </w:r>
      <w:proofErr w:type="spellEnd"/>
      <w:r w:rsidR="00D85DF7" w:rsidRPr="00D85DF7">
        <w:rPr>
          <w:rFonts w:eastAsia="SimSun" w:cs="Times New Roman"/>
          <w:bCs/>
          <w:color w:val="000000" w:themeColor="text1"/>
          <w:sz w:val="20"/>
          <w:szCs w:val="20"/>
          <w:lang w:val="en-MY" w:eastAsia="zh-CN"/>
        </w:rPr>
        <w:t xml:space="preserve">, IEEE Trans Plasma </w:t>
      </w:r>
      <w:proofErr w:type="spellStart"/>
      <w:r w:rsidR="00D85DF7" w:rsidRPr="00D85DF7">
        <w:rPr>
          <w:rFonts w:eastAsia="SimSun" w:cs="Times New Roman"/>
          <w:bCs/>
          <w:color w:val="000000" w:themeColor="text1"/>
          <w:sz w:val="20"/>
          <w:szCs w:val="20"/>
          <w:lang w:val="en-MY" w:eastAsia="zh-CN"/>
        </w:rPr>
        <w:t>Sci</w:t>
      </w:r>
      <w:proofErr w:type="spellEnd"/>
      <w:r w:rsidR="00D85DF7" w:rsidRPr="00D85DF7">
        <w:rPr>
          <w:rFonts w:eastAsia="SimSun" w:cs="Times New Roman"/>
          <w:bCs/>
          <w:color w:val="000000" w:themeColor="text1"/>
          <w:sz w:val="20"/>
          <w:szCs w:val="20"/>
          <w:lang w:val="en-MY" w:eastAsia="zh-CN"/>
        </w:rPr>
        <w:t xml:space="preserve"> 45(11) 2979-2983,</w:t>
      </w:r>
    </w:p>
    <w:p w:rsidR="00D85DF7" w:rsidRPr="00D85DF7" w:rsidRDefault="00D85DF7" w:rsidP="00D85DF7">
      <w:pPr>
        <w:spacing w:after="0" w:line="240" w:lineRule="auto"/>
        <w:ind w:firstLine="720"/>
        <w:rPr>
          <w:rFonts w:eastAsia="SimSun" w:cs="Times New Roman"/>
          <w:bCs/>
          <w:color w:val="000000" w:themeColor="text1"/>
          <w:sz w:val="20"/>
          <w:szCs w:val="20"/>
          <w:lang w:val="en-MY" w:eastAsia="zh-CN"/>
        </w:rPr>
      </w:pPr>
      <w:proofErr w:type="spellStart"/>
      <w:proofErr w:type="gramStart"/>
      <w:r w:rsidRPr="00D85DF7">
        <w:rPr>
          <w:rFonts w:eastAsia="SimSun" w:cs="Times New Roman"/>
          <w:bCs/>
          <w:color w:val="000000" w:themeColor="text1"/>
          <w:sz w:val="20"/>
          <w:szCs w:val="20"/>
          <w:lang w:val="en-MY" w:eastAsia="zh-CN"/>
        </w:rPr>
        <w:t>doi</w:t>
      </w:r>
      <w:proofErr w:type="spellEnd"/>
      <w:proofErr w:type="gramEnd"/>
      <w:r w:rsidRPr="00D85DF7">
        <w:rPr>
          <w:rFonts w:eastAsia="SimSun" w:cs="Times New Roman"/>
          <w:bCs/>
          <w:color w:val="000000" w:themeColor="text1"/>
          <w:sz w:val="20"/>
          <w:szCs w:val="20"/>
          <w:lang w:val="en-MY" w:eastAsia="zh-CN"/>
        </w:rPr>
        <w:t>: 10.1109/TPS.2017.2761843 Nov (2017)</w:t>
      </w:r>
    </w:p>
    <w:p w:rsidR="00D85DF7" w:rsidRPr="00D85DF7" w:rsidRDefault="00D85DF7" w:rsidP="00D85DF7">
      <w:pPr>
        <w:spacing w:after="0" w:line="240" w:lineRule="auto"/>
        <w:rPr>
          <w:rFonts w:eastAsia="SimSun" w:cs="Times New Roman"/>
          <w:bCs/>
          <w:color w:val="000000" w:themeColor="text1"/>
          <w:sz w:val="20"/>
          <w:szCs w:val="20"/>
          <w:lang w:val="en-MY" w:eastAsia="zh-CN"/>
        </w:rPr>
      </w:pPr>
    </w:p>
    <w:p w:rsidR="00D85DF7" w:rsidRPr="00D85DF7" w:rsidRDefault="0092326C" w:rsidP="00D85DF7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eastAsia="Times New Roman" w:cs="Times New Roman"/>
          <w:bCs/>
          <w:color w:val="000000" w:themeColor="text1"/>
          <w:sz w:val="20"/>
          <w:szCs w:val="20"/>
          <w:lang w:val="en-US"/>
        </w:rPr>
      </w:pPr>
      <w:hyperlink r:id="rId19" w:history="1">
        <w:r w:rsidR="00D85DF7" w:rsidRPr="0092326C">
          <w:rPr>
            <w:rStyle w:val="Hyperlink"/>
            <w:rFonts w:eastAsia="Times New Roman" w:cs="Times New Roman"/>
            <w:bCs/>
            <w:sz w:val="20"/>
            <w:szCs w:val="20"/>
            <w:lang w:val="en-US"/>
          </w:rPr>
          <w:t>The Plasma Focus- Numerical Experiments, Insights and Applications</w:t>
        </w:r>
      </w:hyperlink>
      <w:r w:rsidR="00D85DF7" w:rsidRPr="00D85DF7">
        <w:rPr>
          <w:rFonts w:eastAsia="Times New Roman" w:cs="Times New Roman"/>
          <w:bCs/>
          <w:color w:val="000000" w:themeColor="text1"/>
          <w:sz w:val="20"/>
          <w:szCs w:val="20"/>
          <w:lang w:val="en-US"/>
        </w:rPr>
        <w:t xml:space="preserve">, S Lee </w:t>
      </w:r>
      <w:r w:rsidR="00D85DF7" w:rsidRPr="00D85DF7">
        <w:rPr>
          <w:rFonts w:eastAsia="Times New Roman" w:cs="Times New Roman"/>
          <w:bCs/>
          <w:color w:val="000000" w:themeColor="text1"/>
          <w:sz w:val="20"/>
          <w:szCs w:val="20"/>
          <w:vertAlign w:val="superscript"/>
          <w:lang w:val="en-US"/>
        </w:rPr>
        <w:t xml:space="preserve"> </w:t>
      </w:r>
      <w:r w:rsidR="00D85DF7" w:rsidRPr="00D85DF7">
        <w:rPr>
          <w:rFonts w:eastAsia="Times New Roman" w:cs="Times New Roman"/>
          <w:bCs/>
          <w:color w:val="000000" w:themeColor="text1"/>
          <w:sz w:val="20"/>
          <w:szCs w:val="20"/>
          <w:lang w:val="en-US"/>
        </w:rPr>
        <w:t xml:space="preserve">and S H Saw, Chapter 3 (pages 113-232) in  “Plasma Science and Technology for Emerging Economies – An AAAPT Experience” DOI 10.1007/978-981-10-4217-1_3 Edited by </w:t>
      </w:r>
      <w:proofErr w:type="spellStart"/>
      <w:r w:rsidR="00D85DF7" w:rsidRPr="00D85DF7">
        <w:rPr>
          <w:rFonts w:eastAsia="Times New Roman" w:cs="Times New Roman"/>
          <w:bCs/>
          <w:color w:val="000000" w:themeColor="text1"/>
          <w:sz w:val="20"/>
          <w:szCs w:val="20"/>
          <w:lang w:val="en-US"/>
        </w:rPr>
        <w:t>Rajdeep</w:t>
      </w:r>
      <w:proofErr w:type="spellEnd"/>
      <w:r w:rsidR="00D85DF7" w:rsidRPr="00D85DF7">
        <w:rPr>
          <w:rFonts w:eastAsia="Times New Roman" w:cs="Times New Roman"/>
          <w:bCs/>
          <w:color w:val="000000" w:themeColor="text1"/>
          <w:sz w:val="20"/>
          <w:szCs w:val="20"/>
          <w:lang w:val="en-US"/>
        </w:rPr>
        <w:t xml:space="preserve"> S </w:t>
      </w:r>
      <w:proofErr w:type="spellStart"/>
      <w:r w:rsidR="00D85DF7" w:rsidRPr="00D85DF7">
        <w:rPr>
          <w:rFonts w:eastAsia="Times New Roman" w:cs="Times New Roman"/>
          <w:bCs/>
          <w:color w:val="000000" w:themeColor="text1"/>
          <w:sz w:val="20"/>
          <w:szCs w:val="20"/>
          <w:lang w:val="en-US"/>
        </w:rPr>
        <w:t>Rawat</w:t>
      </w:r>
      <w:proofErr w:type="spellEnd"/>
      <w:r w:rsidR="00D85DF7" w:rsidRPr="00D85DF7">
        <w:rPr>
          <w:rFonts w:eastAsia="Times New Roman" w:cs="Times New Roman"/>
          <w:bCs/>
          <w:color w:val="000000" w:themeColor="text1"/>
          <w:sz w:val="20"/>
          <w:szCs w:val="20"/>
          <w:lang w:val="en-US"/>
        </w:rPr>
        <w:t xml:space="preserve">,  © Springer Nature Singapore </w:t>
      </w:r>
      <w:proofErr w:type="spellStart"/>
      <w:r w:rsidR="00D85DF7" w:rsidRPr="00D85DF7">
        <w:rPr>
          <w:rFonts w:eastAsia="Times New Roman" w:cs="Times New Roman"/>
          <w:bCs/>
          <w:color w:val="000000" w:themeColor="text1"/>
          <w:sz w:val="20"/>
          <w:szCs w:val="20"/>
          <w:lang w:val="en-US"/>
        </w:rPr>
        <w:t>Pte</w:t>
      </w:r>
      <w:proofErr w:type="spellEnd"/>
      <w:r w:rsidR="00D85DF7" w:rsidRPr="00D85DF7">
        <w:rPr>
          <w:rFonts w:eastAsia="Times New Roman" w:cs="Times New Roman"/>
          <w:bCs/>
          <w:color w:val="000000" w:themeColor="text1"/>
          <w:sz w:val="20"/>
          <w:szCs w:val="20"/>
          <w:lang w:val="en-US"/>
        </w:rPr>
        <w:t xml:space="preserve"> Ltd. (2017)</w:t>
      </w:r>
    </w:p>
    <w:p w:rsidR="00D85DF7" w:rsidRPr="00D85DF7" w:rsidRDefault="00D85DF7" w:rsidP="00D85DF7">
      <w:pPr>
        <w:widowControl w:val="0"/>
        <w:tabs>
          <w:tab w:val="left" w:pos="567"/>
        </w:tabs>
        <w:spacing w:after="0" w:line="240" w:lineRule="auto"/>
        <w:rPr>
          <w:rFonts w:eastAsia="Times New Roman" w:cs="Times New Roman"/>
          <w:bCs/>
          <w:color w:val="000000" w:themeColor="text1"/>
          <w:sz w:val="20"/>
          <w:szCs w:val="20"/>
          <w:lang w:val="en-US"/>
        </w:rPr>
      </w:pPr>
    </w:p>
    <w:p w:rsidR="00D85DF7" w:rsidRPr="00D85DF7" w:rsidRDefault="0092326C" w:rsidP="00D85DF7">
      <w:pPr>
        <w:pStyle w:val="ListParagraph"/>
        <w:numPr>
          <w:ilvl w:val="0"/>
          <w:numId w:val="1"/>
        </w:numPr>
        <w:tabs>
          <w:tab w:val="left" w:pos="540"/>
        </w:tabs>
        <w:spacing w:after="0" w:line="240" w:lineRule="auto"/>
        <w:rPr>
          <w:rFonts w:eastAsia="Times New Roman" w:cs="Times New Roman"/>
          <w:bCs/>
          <w:color w:val="000000" w:themeColor="text1"/>
          <w:sz w:val="20"/>
          <w:szCs w:val="20"/>
          <w:lang w:val="en-MY"/>
        </w:rPr>
      </w:pPr>
      <w:hyperlink r:id="rId20" w:history="1">
        <w:r w:rsidR="00D85DF7" w:rsidRPr="0092326C">
          <w:rPr>
            <w:rStyle w:val="Hyperlink"/>
            <w:rFonts w:eastAsia="Times New Roman" w:cs="Times New Roman"/>
            <w:bCs/>
            <w:sz w:val="20"/>
            <w:szCs w:val="20"/>
            <w:lang w:val="en-MY"/>
          </w:rPr>
          <w:t>The current-voltage characteristics of the plasma focus – a deeper look</w:t>
        </w:r>
      </w:hyperlink>
      <w:r w:rsidR="00D85DF7" w:rsidRPr="00D85DF7">
        <w:rPr>
          <w:rFonts w:eastAsia="Times New Roman" w:cs="Times New Roman"/>
          <w:bCs/>
          <w:color w:val="000000" w:themeColor="text1"/>
          <w:sz w:val="20"/>
          <w:szCs w:val="20"/>
          <w:lang w:val="en-MY"/>
        </w:rPr>
        <w:t xml:space="preserve">, S H Saw &amp; S Lee, Invited Paper. 10th ICPSA October 2017, </w:t>
      </w:r>
      <w:proofErr w:type="spellStart"/>
      <w:r w:rsidR="00D85DF7" w:rsidRPr="00D85DF7">
        <w:rPr>
          <w:rFonts w:eastAsia="Times New Roman" w:cs="Times New Roman"/>
          <w:bCs/>
          <w:color w:val="000000" w:themeColor="text1"/>
          <w:sz w:val="20"/>
          <w:szCs w:val="20"/>
          <w:lang w:val="en-MY"/>
        </w:rPr>
        <w:t>Nakhon</w:t>
      </w:r>
      <w:proofErr w:type="spellEnd"/>
      <w:r w:rsidR="00D85DF7" w:rsidRPr="00D85DF7">
        <w:rPr>
          <w:rFonts w:eastAsia="Times New Roman" w:cs="Times New Roman"/>
          <w:bCs/>
          <w:color w:val="000000" w:themeColor="text1"/>
          <w:sz w:val="20"/>
          <w:szCs w:val="20"/>
          <w:lang w:val="en-MY"/>
        </w:rPr>
        <w:t xml:space="preserve"> Si </w:t>
      </w:r>
      <w:proofErr w:type="spellStart"/>
      <w:r w:rsidR="00D85DF7" w:rsidRPr="00D85DF7">
        <w:rPr>
          <w:rFonts w:eastAsia="Times New Roman" w:cs="Times New Roman"/>
          <w:bCs/>
          <w:color w:val="000000" w:themeColor="text1"/>
          <w:sz w:val="20"/>
          <w:szCs w:val="20"/>
          <w:lang w:val="en-MY"/>
        </w:rPr>
        <w:t>Thammarat</w:t>
      </w:r>
      <w:proofErr w:type="spellEnd"/>
      <w:r w:rsidR="00D85DF7" w:rsidRPr="00D85DF7">
        <w:rPr>
          <w:rFonts w:eastAsia="Times New Roman" w:cs="Times New Roman"/>
          <w:bCs/>
          <w:color w:val="000000" w:themeColor="text1"/>
          <w:sz w:val="20"/>
          <w:szCs w:val="20"/>
          <w:lang w:val="en-MY"/>
        </w:rPr>
        <w:t xml:space="preserve">, Thailand, accepted for publication in Thai J </w:t>
      </w:r>
      <w:proofErr w:type="spellStart"/>
      <w:r w:rsidR="00D85DF7" w:rsidRPr="00D85DF7">
        <w:rPr>
          <w:rFonts w:eastAsia="Times New Roman" w:cs="Times New Roman"/>
          <w:bCs/>
          <w:color w:val="000000" w:themeColor="text1"/>
          <w:sz w:val="20"/>
          <w:szCs w:val="20"/>
          <w:lang w:val="en-MY"/>
        </w:rPr>
        <w:t>Phys</w:t>
      </w:r>
      <w:proofErr w:type="spellEnd"/>
      <w:r w:rsidR="00D85DF7" w:rsidRPr="00D85DF7">
        <w:rPr>
          <w:rFonts w:eastAsia="Times New Roman" w:cs="Times New Roman"/>
          <w:bCs/>
          <w:color w:val="000000" w:themeColor="text1"/>
          <w:sz w:val="20"/>
          <w:szCs w:val="20"/>
          <w:lang w:val="en-MY"/>
        </w:rPr>
        <w:t xml:space="preserve"> (2018)</w:t>
      </w:r>
    </w:p>
    <w:p w:rsidR="00D85DF7" w:rsidRPr="00D85DF7" w:rsidRDefault="00D85DF7" w:rsidP="00D85DF7">
      <w:pPr>
        <w:tabs>
          <w:tab w:val="left" w:pos="540"/>
        </w:tabs>
        <w:spacing w:after="0" w:line="240" w:lineRule="auto"/>
        <w:ind w:left="540" w:hanging="540"/>
        <w:rPr>
          <w:rFonts w:eastAsia="Times New Roman" w:cs="Times New Roman"/>
          <w:bCs/>
          <w:color w:val="000000" w:themeColor="text1"/>
          <w:sz w:val="20"/>
          <w:szCs w:val="20"/>
          <w:lang w:val="en-MY"/>
        </w:rPr>
      </w:pPr>
    </w:p>
    <w:p w:rsidR="00D85DF7" w:rsidRPr="00D85DF7" w:rsidRDefault="00D85DF7" w:rsidP="00D85DF7">
      <w:pPr>
        <w:pStyle w:val="ListParagraph"/>
        <w:numPr>
          <w:ilvl w:val="0"/>
          <w:numId w:val="1"/>
        </w:numPr>
        <w:tabs>
          <w:tab w:val="left" w:pos="540"/>
        </w:tabs>
        <w:spacing w:after="0" w:line="240" w:lineRule="auto"/>
        <w:rPr>
          <w:rFonts w:eastAsia="Times New Roman" w:cs="Times New Roman"/>
          <w:bCs/>
          <w:color w:val="000000" w:themeColor="text1"/>
          <w:sz w:val="20"/>
          <w:szCs w:val="20"/>
          <w:lang w:val="en-MY"/>
        </w:rPr>
      </w:pPr>
      <w:r w:rsidRPr="00D85DF7">
        <w:rPr>
          <w:rFonts w:eastAsia="Times New Roman" w:cs="Times New Roman"/>
          <w:bCs/>
          <w:color w:val="000000" w:themeColor="text1"/>
          <w:sz w:val="20"/>
          <w:szCs w:val="20"/>
          <w:lang w:val="en-MY"/>
        </w:rPr>
        <w:t xml:space="preserve"> </w:t>
      </w:r>
      <w:hyperlink r:id="rId21" w:history="1">
        <w:r w:rsidRPr="0092326C">
          <w:rPr>
            <w:rStyle w:val="Hyperlink"/>
            <w:rFonts w:eastAsia="Times New Roman" w:cs="Times New Roman"/>
            <w:bCs/>
            <w:sz w:val="20"/>
            <w:szCs w:val="20"/>
            <w:lang w:val="en-MY"/>
          </w:rPr>
          <w:t>S Lee, From Beam-target to Thermonuclear Fusion in the Dense Plasma Focus Pinch</w:t>
        </w:r>
      </w:hyperlink>
      <w:r w:rsidRPr="00D85DF7">
        <w:rPr>
          <w:rFonts w:eastAsia="Times New Roman" w:cs="Times New Roman"/>
          <w:bCs/>
          <w:color w:val="000000" w:themeColor="text1"/>
          <w:sz w:val="20"/>
          <w:szCs w:val="20"/>
          <w:lang w:val="en-MY"/>
        </w:rPr>
        <w:t xml:space="preserve">, Invited Plenary paper presented at 10th ICPSA October 2017, </w:t>
      </w:r>
      <w:proofErr w:type="spellStart"/>
      <w:r w:rsidRPr="00D85DF7">
        <w:rPr>
          <w:rFonts w:eastAsia="Times New Roman" w:cs="Times New Roman"/>
          <w:bCs/>
          <w:color w:val="000000" w:themeColor="text1"/>
          <w:sz w:val="20"/>
          <w:szCs w:val="20"/>
          <w:lang w:val="en-MY"/>
        </w:rPr>
        <w:t>Nakhon</w:t>
      </w:r>
      <w:proofErr w:type="spellEnd"/>
      <w:r w:rsidRPr="00D85DF7">
        <w:rPr>
          <w:rFonts w:eastAsia="Times New Roman" w:cs="Times New Roman"/>
          <w:bCs/>
          <w:color w:val="000000" w:themeColor="text1"/>
          <w:sz w:val="20"/>
          <w:szCs w:val="20"/>
          <w:lang w:val="en-MY"/>
        </w:rPr>
        <w:t xml:space="preserve"> Si </w:t>
      </w:r>
      <w:proofErr w:type="spellStart"/>
      <w:r w:rsidRPr="00D85DF7">
        <w:rPr>
          <w:rFonts w:eastAsia="Times New Roman" w:cs="Times New Roman"/>
          <w:bCs/>
          <w:color w:val="000000" w:themeColor="text1"/>
          <w:sz w:val="20"/>
          <w:szCs w:val="20"/>
          <w:lang w:val="en-MY"/>
        </w:rPr>
        <w:t>Thammarat</w:t>
      </w:r>
      <w:proofErr w:type="spellEnd"/>
      <w:r w:rsidRPr="00D85DF7">
        <w:rPr>
          <w:rFonts w:eastAsia="Times New Roman" w:cs="Times New Roman"/>
          <w:bCs/>
          <w:color w:val="000000" w:themeColor="text1"/>
          <w:sz w:val="20"/>
          <w:szCs w:val="20"/>
          <w:lang w:val="en-MY"/>
        </w:rPr>
        <w:t xml:space="preserve">, </w:t>
      </w:r>
      <w:proofErr w:type="gramStart"/>
      <w:r w:rsidRPr="00D85DF7">
        <w:rPr>
          <w:rFonts w:eastAsia="Times New Roman" w:cs="Times New Roman"/>
          <w:bCs/>
          <w:color w:val="000000" w:themeColor="text1"/>
          <w:sz w:val="20"/>
          <w:szCs w:val="20"/>
          <w:lang w:val="en-MY"/>
        </w:rPr>
        <w:t>Thailand</w:t>
      </w:r>
      <w:proofErr w:type="gramEnd"/>
      <w:r w:rsidRPr="00D85DF7">
        <w:rPr>
          <w:rFonts w:eastAsia="Times New Roman" w:cs="Times New Roman"/>
          <w:bCs/>
          <w:color w:val="000000" w:themeColor="text1"/>
          <w:sz w:val="20"/>
          <w:szCs w:val="20"/>
          <w:lang w:val="en-MY"/>
        </w:rPr>
        <w:t>, submitted for publication.</w:t>
      </w:r>
    </w:p>
    <w:p w:rsidR="00D85DF7" w:rsidRPr="00D85DF7" w:rsidRDefault="00D85DF7" w:rsidP="00D85DF7">
      <w:pPr>
        <w:tabs>
          <w:tab w:val="left" w:pos="540"/>
        </w:tabs>
        <w:spacing w:after="0" w:line="240" w:lineRule="auto"/>
        <w:ind w:left="540" w:hanging="540"/>
        <w:rPr>
          <w:rFonts w:eastAsia="Times New Roman" w:cs="Times New Roman"/>
          <w:bCs/>
          <w:color w:val="000000" w:themeColor="text1"/>
          <w:sz w:val="20"/>
          <w:szCs w:val="20"/>
          <w:lang w:val="en-MY"/>
        </w:rPr>
      </w:pPr>
    </w:p>
    <w:p w:rsidR="00D85DF7" w:rsidRPr="00D85DF7" w:rsidRDefault="0092326C" w:rsidP="00D85DF7">
      <w:pPr>
        <w:pStyle w:val="ListParagraph"/>
        <w:numPr>
          <w:ilvl w:val="0"/>
          <w:numId w:val="1"/>
        </w:numPr>
        <w:tabs>
          <w:tab w:val="left" w:pos="540"/>
        </w:tabs>
        <w:spacing w:after="0" w:line="240" w:lineRule="auto"/>
        <w:rPr>
          <w:rFonts w:eastAsia="Times New Roman" w:cs="Times New Roman"/>
          <w:bCs/>
          <w:color w:val="000000" w:themeColor="text1"/>
          <w:sz w:val="20"/>
          <w:szCs w:val="20"/>
          <w:lang w:val="en-MY"/>
        </w:rPr>
      </w:pPr>
      <w:hyperlink r:id="rId22" w:history="1">
        <w:r w:rsidR="00D85DF7" w:rsidRPr="0092326C">
          <w:rPr>
            <w:rStyle w:val="Hyperlink"/>
            <w:rFonts w:eastAsia="Times New Roman" w:cs="Times New Roman"/>
            <w:bCs/>
            <w:sz w:val="20"/>
            <w:szCs w:val="20"/>
            <w:lang w:val="en-MY"/>
          </w:rPr>
          <w:t xml:space="preserve">S H Saw, M </w:t>
        </w:r>
        <w:proofErr w:type="spellStart"/>
        <w:r w:rsidR="00D85DF7" w:rsidRPr="0092326C">
          <w:rPr>
            <w:rStyle w:val="Hyperlink"/>
            <w:rFonts w:eastAsia="Times New Roman" w:cs="Times New Roman"/>
            <w:bCs/>
            <w:sz w:val="20"/>
            <w:szCs w:val="20"/>
            <w:lang w:val="en-MY"/>
          </w:rPr>
          <w:t>Akel</w:t>
        </w:r>
        <w:proofErr w:type="spellEnd"/>
        <w:r w:rsidR="00D85DF7" w:rsidRPr="0092326C">
          <w:rPr>
            <w:rStyle w:val="Hyperlink"/>
            <w:rFonts w:eastAsia="Times New Roman" w:cs="Times New Roman"/>
            <w:bCs/>
            <w:sz w:val="20"/>
            <w:szCs w:val="20"/>
            <w:lang w:val="en-MY"/>
          </w:rPr>
          <w:t xml:space="preserve">, </w:t>
        </w:r>
        <w:proofErr w:type="spellStart"/>
        <w:r w:rsidR="00D85DF7" w:rsidRPr="0092326C">
          <w:rPr>
            <w:rStyle w:val="Hyperlink"/>
            <w:rFonts w:eastAsia="Times New Roman" w:cs="Times New Roman"/>
            <w:bCs/>
            <w:sz w:val="20"/>
            <w:szCs w:val="20"/>
            <w:lang w:val="en-MY"/>
          </w:rPr>
          <w:t>Jalil</w:t>
        </w:r>
        <w:proofErr w:type="spellEnd"/>
        <w:r w:rsidR="00D85DF7" w:rsidRPr="0092326C">
          <w:rPr>
            <w:rStyle w:val="Hyperlink"/>
            <w:rFonts w:eastAsia="Times New Roman" w:cs="Times New Roman"/>
            <w:bCs/>
            <w:sz w:val="20"/>
            <w:szCs w:val="20"/>
            <w:lang w:val="en-MY"/>
          </w:rPr>
          <w:t xml:space="preserve"> Ali and S Lee</w:t>
        </w:r>
        <w:proofErr w:type="gramStart"/>
        <w:r w:rsidR="00D85DF7" w:rsidRPr="0092326C">
          <w:rPr>
            <w:rStyle w:val="Hyperlink"/>
            <w:rFonts w:eastAsia="Times New Roman" w:cs="Times New Roman"/>
            <w:bCs/>
            <w:sz w:val="20"/>
            <w:szCs w:val="20"/>
            <w:lang w:val="en-MY"/>
          </w:rPr>
          <w:t>,  Review</w:t>
        </w:r>
        <w:proofErr w:type="gramEnd"/>
        <w:r w:rsidR="00D85DF7" w:rsidRPr="0092326C">
          <w:rPr>
            <w:rStyle w:val="Hyperlink"/>
            <w:rFonts w:eastAsia="Times New Roman" w:cs="Times New Roman"/>
            <w:bCs/>
            <w:sz w:val="20"/>
            <w:szCs w:val="20"/>
            <w:lang w:val="en-MY"/>
          </w:rPr>
          <w:t xml:space="preserve"> of Plasma Focus Numerical Experiments</w:t>
        </w:r>
      </w:hyperlink>
      <w:r w:rsidR="00D85DF7" w:rsidRPr="00D85DF7">
        <w:rPr>
          <w:rFonts w:eastAsia="Times New Roman" w:cs="Times New Roman"/>
          <w:bCs/>
          <w:color w:val="000000" w:themeColor="text1"/>
          <w:sz w:val="20"/>
          <w:szCs w:val="20"/>
          <w:lang w:val="en-MY"/>
        </w:rPr>
        <w:t>, invited lecture presented at York Plasma Institute, University of York, 17 Nov 2017.</w:t>
      </w:r>
    </w:p>
    <w:p w:rsidR="00D85DF7" w:rsidRPr="00D85DF7" w:rsidRDefault="00D85DF7" w:rsidP="00D85DF7">
      <w:pPr>
        <w:tabs>
          <w:tab w:val="left" w:pos="540"/>
        </w:tabs>
        <w:spacing w:after="0" w:line="240" w:lineRule="auto"/>
        <w:ind w:left="540" w:hanging="540"/>
        <w:rPr>
          <w:rFonts w:eastAsia="Times New Roman" w:cs="Times New Roman"/>
          <w:bCs/>
          <w:color w:val="000000" w:themeColor="text1"/>
          <w:sz w:val="20"/>
          <w:szCs w:val="20"/>
          <w:lang w:val="en-MY"/>
        </w:rPr>
      </w:pPr>
    </w:p>
    <w:p w:rsidR="00D85DF7" w:rsidRPr="00D85DF7" w:rsidRDefault="00D85DF7" w:rsidP="00D85DF7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D85DF7">
        <w:rPr>
          <w:rFonts w:eastAsia="Times New Roman" w:cs="Times New Roman"/>
          <w:bCs/>
          <w:color w:val="000000" w:themeColor="text1"/>
          <w:sz w:val="20"/>
          <w:szCs w:val="20"/>
          <w:lang w:val="en-MY"/>
        </w:rPr>
        <w:t xml:space="preserve"> </w:t>
      </w:r>
      <w:hyperlink r:id="rId23" w:history="1">
        <w:r w:rsidRPr="0092326C">
          <w:rPr>
            <w:rStyle w:val="Hyperlink"/>
            <w:rFonts w:eastAsia="Times New Roman" w:cs="Times New Roman"/>
            <w:bCs/>
            <w:sz w:val="20"/>
            <w:szCs w:val="20"/>
            <w:lang w:val="en-MY"/>
          </w:rPr>
          <w:t>S Lee and S H Saw, From Beam-target to Thermonuclear Fusion in the Dense Plasma Focus Pinch: Energy throughput scaling,</w:t>
        </w:r>
      </w:hyperlink>
      <w:bookmarkStart w:id="0" w:name="_GoBack"/>
      <w:bookmarkEnd w:id="0"/>
      <w:r w:rsidRPr="00D85DF7">
        <w:rPr>
          <w:rFonts w:eastAsia="Times New Roman" w:cs="Times New Roman"/>
          <w:bCs/>
          <w:color w:val="000000" w:themeColor="text1"/>
          <w:sz w:val="20"/>
          <w:szCs w:val="20"/>
          <w:lang w:val="en-MY"/>
        </w:rPr>
        <w:t xml:space="preserve"> invited lecture presented at York Plasma Institute, University of York, 17 Nov 2017</w:t>
      </w:r>
    </w:p>
    <w:sectPr w:rsidR="00D85DF7" w:rsidRPr="00D85D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E0E0E"/>
    <w:multiLevelType w:val="hybridMultilevel"/>
    <w:tmpl w:val="FB188DC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F9D"/>
    <w:rsid w:val="0043708D"/>
    <w:rsid w:val="004F2F9D"/>
    <w:rsid w:val="0092326C"/>
    <w:rsid w:val="00D8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5D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2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5D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2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3%20measurementModelParamvsPressureNX1NX2.pdf" TargetMode="External"/><Relationship Id="rId13" Type="http://schemas.openxmlformats.org/officeDocument/2006/relationships/hyperlink" Target="7%20Compression%20Mechanisms%20in%20PF.pptx" TargetMode="External"/><Relationship Id="rId18" Type="http://schemas.openxmlformats.org/officeDocument/2006/relationships/hyperlink" Target="13%20pf1000neSXRsource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16%20LS-pp%20ICPSA2017.pdf" TargetMode="External"/><Relationship Id="rId7" Type="http://schemas.openxmlformats.org/officeDocument/2006/relationships/hyperlink" Target="2%20effectVariationPressureDynamicsNeutron.pdf" TargetMode="External"/><Relationship Id="rId12" Type="http://schemas.openxmlformats.org/officeDocument/2006/relationships/hyperlink" Target="6%20fastFCtofCorrLeeCode.pdf" TargetMode="External"/><Relationship Id="rId17" Type="http://schemas.openxmlformats.org/officeDocument/2006/relationships/hyperlink" Target="12%20damageStudyIrradiatedTungstenFfm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dx.doi.org/10.1063/1.4978828" TargetMode="External"/><Relationship Id="rId20" Type="http://schemas.openxmlformats.org/officeDocument/2006/relationships/hyperlink" Target="15%20%20The%20current-voltage%20characteristics%20of%20the%20plasma%20focus.pptx" TargetMode="External"/><Relationship Id="rId1" Type="http://schemas.openxmlformats.org/officeDocument/2006/relationships/numbering" Target="numbering.xml"/><Relationship Id="rId6" Type="http://schemas.openxmlformats.org/officeDocument/2006/relationships/hyperlink" Target="1%20comparisonBeamIonCurDensityTwoPF.pdf" TargetMode="External"/><Relationship Id="rId11" Type="http://schemas.openxmlformats.org/officeDocument/2006/relationships/hyperlink" Target="5%20NEPF1000N2O2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11%20amendingRSphaseLeeCode.pdf" TargetMode="External"/><Relationship Id="rId23" Type="http://schemas.openxmlformats.org/officeDocument/2006/relationships/hyperlink" Target="18%20%20LS%20York%20.pdf" TargetMode="External"/><Relationship Id="rId10" Type="http://schemas.openxmlformats.org/officeDocument/2006/relationships/hyperlink" Target="4%20Electron%20Beam%20Properties%20Emitted%20From%20Deuterium%20Plasma%20Focus_%20Scaling%20Laws%20-%20IEEE%20Xplore%20Document.pdf" TargetMode="External"/><Relationship Id="rId19" Type="http://schemas.openxmlformats.org/officeDocument/2006/relationships/hyperlink" Target="14%20PFneInsightsApplica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4a%20eBeamPropsD2PF.pdf" TargetMode="External"/><Relationship Id="rId14" Type="http://schemas.openxmlformats.org/officeDocument/2006/relationships/hyperlink" Target="8%20Nov-saw-icpsa2016.pptx" TargetMode="External"/><Relationship Id="rId22" Type="http://schemas.openxmlformats.org/officeDocument/2006/relationships/hyperlink" Target="17%201%20PPt%20for%20York%20U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</dc:creator>
  <cp:lastModifiedBy>Sing</cp:lastModifiedBy>
  <cp:revision>2</cp:revision>
  <dcterms:created xsi:type="dcterms:W3CDTF">2018-02-20T11:31:00Z</dcterms:created>
  <dcterms:modified xsi:type="dcterms:W3CDTF">2018-02-20T12:48:00Z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